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before="312" w:beforeLines="100" w:line="24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_</w:t>
      </w:r>
      <w:r>
        <w:rPr>
          <w:rFonts w:ascii="Times New Roman" w:hAnsi="Times New Roman" w:eastAsia="方正小标宋_GBK" w:cs="Times New Roman"/>
          <w:sz w:val="36"/>
          <w:szCs w:val="36"/>
        </w:rPr>
        <w:t>__</w:t>
      </w:r>
      <w:r>
        <w:rPr>
          <w:rFonts w:ascii="Times New Roman" w:hAnsi="Times New Roman" w:eastAsia="方正小标宋简体" w:cs="Times New Roman"/>
          <w:sz w:val="36"/>
          <w:szCs w:val="36"/>
        </w:rPr>
        <w:t xml:space="preserve">___     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XXX团支部</w:t>
      </w:r>
      <w:r>
        <w:rPr>
          <w:rFonts w:ascii="Times New Roman" w:hAnsi="Times New Roman" w:eastAsia="方正小标宋简体" w:cs="Times New Roman"/>
          <w:sz w:val="36"/>
          <w:szCs w:val="36"/>
        </w:rPr>
        <w:t>东南大学2023年度</w:t>
      </w:r>
    </w:p>
    <w:p>
      <w:pPr>
        <w:spacing w:before="312" w:beforeLines="100" w:line="2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“两红”“两优”推荐结果汇总表</w:t>
      </w:r>
    </w:p>
    <w:p>
      <w:pPr>
        <w:spacing w:before="312" w:beforeLines="100" w:line="240" w:lineRule="exact"/>
        <w:jc w:val="center"/>
        <w:rPr>
          <w:rFonts w:ascii="楷体_GB2312" w:hAnsi="方正楷体_GBK" w:eastAsia="楷体_GB2312" w:cs="方正楷体_GBK"/>
          <w:sz w:val="30"/>
          <w:szCs w:val="30"/>
        </w:rPr>
      </w:pPr>
    </w:p>
    <w:p>
      <w:pPr>
        <w:tabs>
          <w:tab w:val="left" w:pos="5004"/>
        </w:tabs>
        <w:ind w:firstLine="280" w:firstLineChars="1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支部或学生组织</w:t>
      </w:r>
      <w:r>
        <w:rPr>
          <w:rFonts w:hint="eastAsia" w:ascii="仿宋_GB2312" w:hAnsi="黑体" w:eastAsia="仿宋_GB2312"/>
          <w:sz w:val="28"/>
          <w:szCs w:val="28"/>
        </w:rPr>
        <w:t>名称：</w:t>
      </w:r>
    </w:p>
    <w:tbl>
      <w:tblPr>
        <w:tblStyle w:val="2"/>
        <w:tblW w:w="8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18"/>
        <w:gridCol w:w="1812"/>
        <w:gridCol w:w="2023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30" w:firstLineChars="82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30" w:firstLineChars="82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荣誉称号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  <w:t>推荐排序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3E152-162C-484A-9721-11B4ADE8E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953C17-D846-4EC8-BD76-E3375A63D17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79A149-4DED-4E8D-844A-F008619AD6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A05FD0-B80D-4ADD-88CF-B69FA06359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CB8C7A8-336A-4113-A6E1-2F0352B1F3D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CD454BF8-E07F-4240-B17B-1D60D220FB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8EE89D8E-BE30-4F1E-A93A-437CCAF7F6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TVlYmI1ZmY1ZjE5OTYzNWY1Y2JiYzA5MjgzOTcifQ=="/>
  </w:docVars>
  <w:rsids>
    <w:rsidRoot w:val="00000000"/>
    <w:rsid w:val="6E5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2024-03-22T15:17:59Z</dcterms:created>
  <dc:creator>wcyuu</dc:creator>
  <cp:lastModifiedBy>星星泡饭</cp:lastModifiedBy>
  <dcterms:modified xsi:type="dcterms:W3CDTF">2024-03-22T15:18:16Z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2F63DDC50DDF463889778511E3F6D123_12</vt:lpwstr>
  </property>
</Properties>
</file>